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2A8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0"/>
        <w:rPr>
          <w:rFonts w:hint="eastAsia"/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5077AD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color w:val="auto"/>
          <w:spacing w:val="-17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17"/>
          <w:sz w:val="32"/>
          <w:szCs w:val="32"/>
          <w:lang w:val="en-US" w:eastAsia="zh-CN"/>
        </w:rPr>
        <w:t>厦门市第三十一届职工技能大赛</w:t>
      </w:r>
    </w:p>
    <w:p w14:paraId="09E680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17"/>
          <w:sz w:val="32"/>
          <w:szCs w:val="32"/>
          <w:lang w:val="en-US" w:eastAsia="zh-CN"/>
        </w:rPr>
        <w:t>专用车辆驾驶员（洒水车司机）技能竞赛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17"/>
          <w:sz w:val="32"/>
          <w:szCs w:val="32"/>
        </w:rPr>
        <w:t>选手报名表</w:t>
      </w:r>
      <w:r>
        <w:rPr>
          <w:rFonts w:hint="eastAsia" w:ascii="仿宋" w:hAnsi="仿宋" w:eastAsia="仿宋"/>
          <w:color w:val="auto"/>
          <w:sz w:val="24"/>
        </w:rPr>
        <w:t xml:space="preserve">  </w:t>
      </w:r>
      <w:bookmarkEnd w:id="0"/>
      <w:r>
        <w:rPr>
          <w:rFonts w:hint="eastAsia" w:ascii="仿宋" w:hAnsi="仿宋" w:eastAsia="仿宋"/>
          <w:color w:val="auto"/>
          <w:sz w:val="24"/>
        </w:rPr>
        <w:t xml:space="preserve">                              </w:t>
      </w:r>
    </w:p>
    <w:tbl>
      <w:tblPr>
        <w:tblStyle w:val="5"/>
        <w:tblpPr w:leftFromText="180" w:rightFromText="180" w:vertAnchor="text" w:horzAnchor="page" w:tblpXSpec="center" w:tblpY="180"/>
        <w:tblOverlap w:val="never"/>
        <w:tblW w:w="95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18"/>
        <w:gridCol w:w="479"/>
        <w:gridCol w:w="722"/>
        <w:gridCol w:w="827"/>
        <w:gridCol w:w="1189"/>
        <w:gridCol w:w="1626"/>
        <w:gridCol w:w="2097"/>
      </w:tblGrid>
      <w:tr w14:paraId="71794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9586E4"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697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E9EC89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9D9AEB"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76AA2C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5546E7">
            <w:pPr>
              <w:keepNext w:val="0"/>
              <w:keepLines w:val="0"/>
              <w:pageBreakBefore w:val="0"/>
              <w:widowControl/>
              <w:tabs>
                <w:tab w:val="left" w:pos="342"/>
                <w:tab w:val="center" w:pos="679"/>
              </w:tabs>
              <w:topLinePunct w:val="0"/>
              <w:bidi w:val="0"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62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C943D3C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09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53827A"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二寸</w:t>
            </w:r>
          </w:p>
          <w:p w14:paraId="2FFC03D8"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照片</w:t>
            </w:r>
          </w:p>
        </w:tc>
      </w:tr>
      <w:tr w14:paraId="3BF02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4BC57B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D664C4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9F7B53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853DC5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E0183E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7F5A315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EEDB0C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1FA75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0BBAEF"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1C48DE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BFF160"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AFDFB2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C9459A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5ED9E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53CB85"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606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7F6D30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9563F3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0C94D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9B5366"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62E8F2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64D93E"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B86FF5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B76725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2390E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637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CF82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职业资格、职业技能等级证书名称及等级</w:t>
            </w:r>
          </w:p>
        </w:tc>
        <w:tc>
          <w:tcPr>
            <w:tcW w:w="69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B9D9962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30F44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7B9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096" w:hanging="4096" w:hangingChars="170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符合参赛条件，勾选其中一项或多项：（该项为必填项）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</w:t>
            </w:r>
          </w:p>
          <w:p w14:paraId="74588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096" w:hanging="4080" w:hangingChars="1700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□从事本职业（工种）工作满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年以上的；</w:t>
            </w:r>
          </w:p>
          <w:p w14:paraId="38FFC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096" w:hanging="4080" w:hangingChars="1700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□持有中级技能等级证书 (职业资格、 职业技能等级 ) 或助理级以上职称证书的；</w:t>
            </w:r>
          </w:p>
          <w:p w14:paraId="1B156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本人承诺填报的信息真实、准确、完整、有效。若有虚假或经查核不真实，本人愿意承担因此产生的相应法律或行政责任。</w:t>
            </w:r>
          </w:p>
          <w:p w14:paraId="4D46F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560" w:firstLineChars="190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填表人（签字）：           年   月  日</w:t>
            </w:r>
          </w:p>
        </w:tc>
      </w:tr>
      <w:tr w14:paraId="602B5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F77988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topLinePunct w:val="0"/>
              <w:bidi w:val="0"/>
              <w:spacing w:line="58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单位推荐意见：</w:t>
            </w:r>
          </w:p>
          <w:p w14:paraId="53370995">
            <w:pPr>
              <w:pStyle w:val="2"/>
              <w:rPr>
                <w:rFonts w:hint="eastAsia"/>
              </w:rPr>
            </w:pPr>
          </w:p>
          <w:p w14:paraId="72777999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topLinePunct w:val="0"/>
              <w:bidi w:val="0"/>
              <w:spacing w:line="580" w:lineRule="exact"/>
              <w:ind w:firstLine="7680" w:firstLineChars="3200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 xml:space="preserve">（盖章）  </w:t>
            </w:r>
          </w:p>
          <w:p w14:paraId="3507FAD9"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80" w:lineRule="exact"/>
              <w:ind w:firstLine="6720" w:firstLineChars="2800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 xml:space="preserve">    年    月    日   </w:t>
            </w:r>
          </w:p>
        </w:tc>
      </w:tr>
      <w:tr w14:paraId="13496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B4634F"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80" w:lineRule="exact"/>
              <w:jc w:val="both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承办单位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 xml:space="preserve">意见：                    </w:t>
            </w:r>
          </w:p>
          <w:p w14:paraId="1CFB6FEE"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80" w:lineRule="exact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 xml:space="preserve">                                                        （盖章）   </w:t>
            </w:r>
          </w:p>
          <w:p w14:paraId="3AE88FEF"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80" w:lineRule="exact"/>
              <w:jc w:val="center"/>
              <w:textAlignment w:val="top"/>
              <w:rPr>
                <w:rFonts w:hint="eastAsia" w:ascii="仿宋" w:hAnsi="仿宋" w:eastAsia="仿宋" w:cs="仿宋"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2FCCF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661820"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80" w:lineRule="exact"/>
              <w:jc w:val="both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竞赛组委会意见：</w:t>
            </w:r>
          </w:p>
          <w:p w14:paraId="617D9FF2">
            <w:pPr>
              <w:pStyle w:val="2"/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7200" w:firstLineChars="3000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</w:tbl>
    <w:p w14:paraId="56201770">
      <w:pPr>
        <w:keepNext w:val="0"/>
        <w:keepLines w:val="0"/>
        <w:pageBreakBefore w:val="0"/>
        <w:topLinePunct w:val="0"/>
        <w:bidi w:val="0"/>
        <w:spacing w:line="580" w:lineRule="exact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</w:rPr>
        <w:t>注意事项：</w:t>
      </w:r>
      <w:r>
        <w:rPr>
          <w:rFonts w:hint="eastAsia" w:ascii="仿宋" w:hAnsi="仿宋" w:eastAsia="仿宋"/>
          <w:color w:val="auto"/>
        </w:rPr>
        <w:t>本表一式</w:t>
      </w:r>
      <w:r>
        <w:rPr>
          <w:rFonts w:hint="eastAsia" w:ascii="仿宋" w:hAnsi="仿宋" w:eastAsia="仿宋"/>
          <w:color w:val="auto"/>
          <w:lang w:val="en-US" w:eastAsia="zh-CN"/>
        </w:rPr>
        <w:t>一</w:t>
      </w:r>
      <w:r>
        <w:rPr>
          <w:rFonts w:hint="eastAsia" w:ascii="仿宋" w:hAnsi="仿宋" w:eastAsia="仿宋"/>
          <w:color w:val="auto"/>
        </w:rPr>
        <w:t>份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</w:rPr>
        <w:t>由承办单位留存</w:t>
      </w:r>
      <w:r>
        <w:rPr>
          <w:rFonts w:hint="eastAsia" w:ascii="仿宋" w:hAnsi="仿宋" w:eastAsia="仿宋"/>
          <w:color w:val="auto"/>
          <w:lang w:val="en-US" w:eastAsia="zh-CN"/>
        </w:rPr>
        <w:t>二年</w:t>
      </w:r>
    </w:p>
    <w:p w14:paraId="55E1E21E"/>
    <w:sectPr>
      <w:pgSz w:w="11906" w:h="16838"/>
      <w:pgMar w:top="2098" w:right="1531" w:bottom="2098" w:left="1531" w:header="851" w:footer="850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794EC24-5C87-4332-A594-560074E678F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D7EBCC69-346A-45E5-A16A-03C95B4A35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240DAE4-166E-4EC5-AF81-1CEC0E594B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C3812"/>
    <w:rsid w:val="0B7C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Arial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2025-07-23T02:07:00Z</dcterms:created>
  <dc:creator>晴时有风</dc:creator>
  <cp:lastModifiedBy>晴时有风</cp:lastModifiedBy>
  <dcterms:modified xsi:type="dcterms:W3CDTF">2025-07-23T02:08:05Z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8DE056F8911940C2906A8FD1D4A6CDA5_11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